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D605E1">
        <w:rPr>
          <w:b/>
          <w:bCs/>
          <w:color w:val="333333"/>
          <w:sz w:val="28"/>
          <w:szCs w:val="28"/>
        </w:rPr>
        <w:t xml:space="preserve">Как обезопасить себя </w:t>
      </w:r>
      <w:proofErr w:type="gramStart"/>
      <w:r w:rsidRPr="00D605E1">
        <w:rPr>
          <w:b/>
          <w:bCs/>
          <w:color w:val="333333"/>
          <w:sz w:val="28"/>
          <w:szCs w:val="28"/>
        </w:rPr>
        <w:t>от мошенничество</w:t>
      </w:r>
      <w:proofErr w:type="gramEnd"/>
      <w:r w:rsidRPr="00D605E1">
        <w:rPr>
          <w:b/>
          <w:bCs/>
          <w:color w:val="333333"/>
          <w:sz w:val="28"/>
          <w:szCs w:val="28"/>
        </w:rPr>
        <w:t xml:space="preserve"> в сфере информационных и телекоммуникационных технологий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На территории С</w:t>
      </w:r>
      <w:r>
        <w:rPr>
          <w:color w:val="333333"/>
          <w:sz w:val="28"/>
          <w:szCs w:val="28"/>
        </w:rPr>
        <w:t>амарской</w:t>
      </w:r>
      <w:r w:rsidRPr="00D605E1">
        <w:rPr>
          <w:color w:val="333333"/>
          <w:sz w:val="28"/>
          <w:szCs w:val="28"/>
        </w:rPr>
        <w:t xml:space="preserve"> области на протяжении последних лет   отмечается рост числа атак на клиентов банков, ежедневно посредством информационных и телекоммуникационных технологий совершаются многочисленные звонки гражданам с незнакомых номеров.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В С</w:t>
      </w:r>
      <w:r>
        <w:rPr>
          <w:color w:val="333333"/>
          <w:sz w:val="28"/>
          <w:szCs w:val="28"/>
        </w:rPr>
        <w:t>амарской</w:t>
      </w:r>
      <w:r w:rsidRPr="00D605E1">
        <w:rPr>
          <w:color w:val="333333"/>
          <w:sz w:val="28"/>
          <w:szCs w:val="28"/>
        </w:rPr>
        <w:t xml:space="preserve"> области наиболее распространенным видом мошенничества с использованием информационных и телекоммуникационных технологий являются звонки злоумышленников, представляющихся сотрудниками банков или правоохранительных органов, с предупреждением граждан об атаке на банковский счет гражданина либо об оформлении якобы мошенниками на имя гражданина кредита и необходимостью в связи с этим перевести денежные средства со счета гражданина на безопасный счет банка.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 xml:space="preserve">Желание гражданина избежать негативные последствия приводит к вовлечению его в контакт с мошенником, в рамках которого по указанию последнего, введенный в заблуждение гражданин сообщает злоумышленнику необходимые для совершения мошенничества коды, </w:t>
      </w:r>
      <w:r>
        <w:rPr>
          <w:color w:val="333333"/>
          <w:sz w:val="28"/>
          <w:szCs w:val="28"/>
        </w:rPr>
        <w:t>пароли, номера банковских карт </w:t>
      </w:r>
      <w:r w:rsidRPr="00D605E1">
        <w:rPr>
          <w:color w:val="333333"/>
          <w:sz w:val="28"/>
          <w:szCs w:val="28"/>
        </w:rPr>
        <w:t>и счетов, кодовые слова, самостоятельно под контролем мошенников оформляет на свое имя кредиты на крупные суммы, переводя денежные средства на счета, указанные неизвестными.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Чтобы обезопасить себя и своих близких и не стать жертвой мошенников необходимо соблюдать правила цифровой или компьютерной безопасности, а именно: не использовать подозрительн</w:t>
      </w:r>
      <w:r>
        <w:rPr>
          <w:color w:val="333333"/>
          <w:sz w:val="28"/>
          <w:szCs w:val="28"/>
        </w:rPr>
        <w:t>ые интернет-сайты, не сообщать </w:t>
      </w:r>
      <w:r w:rsidRPr="00D605E1">
        <w:rPr>
          <w:color w:val="333333"/>
          <w:sz w:val="28"/>
          <w:szCs w:val="28"/>
        </w:rPr>
        <w:t>незнакомым лицам (банковским служащим, сотрудникам правоохранительных органов</w:t>
      </w:r>
      <w:proofErr w:type="gramStart"/>
      <w:r w:rsidRPr="00D605E1">
        <w:rPr>
          <w:color w:val="333333"/>
          <w:sz w:val="28"/>
          <w:szCs w:val="28"/>
        </w:rPr>
        <w:t>),  в</w:t>
      </w:r>
      <w:proofErr w:type="gramEnd"/>
      <w:r w:rsidRPr="00D605E1">
        <w:rPr>
          <w:color w:val="333333"/>
          <w:sz w:val="28"/>
          <w:szCs w:val="28"/>
        </w:rPr>
        <w:t xml:space="preserve"> том числе по телефону, данные своих банковских карт и паролей от Интернет-банка, использовать при входе в Интернет-Банк сложные пароли, затрудняющие злоумышленникам доступ к информации.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Гражданам при поступлении посредством сотовой связи просьб незнакомых лиц об оказании помощи в связи с непредвиденными обстоятельствами, связанными с их родственниками, переводе крупных сумм денег с банковских счетов, нужно сохранять бдительность и в каждом случае прежде, чем перечислять денежные средства, принять меры к проверке поступившей информации, не поддаваться на  требования злоумышленников, создающих во время телефонных переговоров напряженную атмосферу, торопя гражданина с принятием решения.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В связи с тем, что мошенничества с использованием электронных средств обладают повышенной общественной опасностью, законодателем за совершение </w:t>
      </w:r>
      <w:bookmarkStart w:id="0" w:name="_GoBack"/>
      <w:bookmarkEnd w:id="0"/>
      <w:r w:rsidRPr="00D605E1">
        <w:rPr>
          <w:color w:val="333333"/>
          <w:sz w:val="28"/>
          <w:szCs w:val="28"/>
        </w:rPr>
        <w:t>указанных преступных действий предусмотрена уголовная ответственность. 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Так, статьей 159.3 УК РФ установлена уголовная ответственность за мошенничество с использованием электронных средств платежа (платежных карт, иных технических средств). 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lastRenderedPageBreak/>
        <w:t>За мошенничество в сфере компьютерной информации, то есть хищение чужого имущества или приобретение права на него путем ввода, удаления, блокирования, модификации компьютерной информации либо иного вмешательства в функционирование средств хранения, обработки или передачи компьютерной информации или информационно-телекоммуникационных сетей уголовная ответственность предусмотрена ст. 159.6 УК РФ.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В зависимости от тяжести совершенного преступления Уголовным кодексом Российской Федерации за преступления, связанные с указанными видами мошенничества, предусмотрено наказание в виде штрафа, обязательных, исправительных и принудительных работ, либо лишением свободы на срок до 6 лет.</w:t>
      </w:r>
    </w:p>
    <w:p w:rsidR="00D605E1" w:rsidRPr="00D605E1" w:rsidRDefault="00D605E1" w:rsidP="00D605E1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5E1">
        <w:rPr>
          <w:color w:val="333333"/>
          <w:sz w:val="28"/>
          <w:szCs w:val="28"/>
        </w:rPr>
        <w:t>При обнаружении неправомерного снятия денежных средств с банковских счетов (электронных карт и кошельков) необходимо незамедлительно обращаться в правоохранительные органы.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A"/>
    <w:rsid w:val="00700A92"/>
    <w:rsid w:val="00C74FDA"/>
    <w:rsid w:val="00D6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3F91"/>
  <w15:chartTrackingRefBased/>
  <w15:docId w15:val="{54AC7C86-B4F8-4485-89E1-28EBC9CA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E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5E1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D605E1"/>
  </w:style>
  <w:style w:type="character" w:customStyle="1" w:styleId="feeds-pagenavigationtooltipmrcssattr">
    <w:name w:val="feeds-page__navigation_tooltip_mr_css_attr"/>
    <w:basedOn w:val="a0"/>
    <w:rsid w:val="00D6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2968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2023-11-21T14:14:00Z</dcterms:created>
  <dcterms:modified xsi:type="dcterms:W3CDTF">2023-11-21T14:17:00Z</dcterms:modified>
</cp:coreProperties>
</file>